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56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074"/>
        <w:gridCol w:w="2543"/>
        <w:gridCol w:w="3402"/>
      </w:tblGrid>
      <w:tr w:rsidR="005A0650" w:rsidRPr="005A0650" w:rsidTr="00EC6848">
        <w:trPr>
          <w:trHeight w:val="330"/>
        </w:trPr>
        <w:tc>
          <w:tcPr>
            <w:tcW w:w="3019" w:type="dxa"/>
            <w:shd w:val="clear" w:color="auto" w:fill="auto"/>
            <w:noWrap/>
            <w:vAlign w:val="center"/>
          </w:tcPr>
          <w:p w:rsidR="005A0650" w:rsidRPr="005A0650" w:rsidRDefault="00032AB9" w:rsidP="00392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5A0650" w:rsidRPr="005A0650" w:rsidRDefault="00032AB9" w:rsidP="00D937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CARGA</w:t>
            </w:r>
          </w:p>
          <w:p w:rsidR="005A0650" w:rsidRPr="005A0650" w:rsidRDefault="00032AB9" w:rsidP="00D937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HORÁRIA</w:t>
            </w:r>
          </w:p>
        </w:tc>
        <w:tc>
          <w:tcPr>
            <w:tcW w:w="2543" w:type="dxa"/>
            <w:shd w:val="clear" w:color="auto" w:fill="auto"/>
            <w:noWrap/>
            <w:vAlign w:val="center"/>
          </w:tcPr>
          <w:p w:rsidR="005A0650" w:rsidRPr="005A0650" w:rsidRDefault="00032AB9" w:rsidP="00392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PROFESSORES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A0650" w:rsidRPr="005A0650" w:rsidRDefault="00032AB9" w:rsidP="00D93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AGENDA</w:t>
            </w:r>
          </w:p>
        </w:tc>
      </w:tr>
      <w:tr w:rsidR="005A0650" w:rsidRPr="005A0650" w:rsidTr="00EC6848">
        <w:trPr>
          <w:trHeight w:val="330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 Inaugural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EC6848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Confirmar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EC6848" w:rsidP="00EC6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Palestra</w:t>
            </w:r>
            <w:r w:rsidR="005A0650"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 09/04/2015</w:t>
            </w:r>
          </w:p>
        </w:tc>
      </w:tr>
      <w:tr w:rsidR="005A0650" w:rsidRPr="005A0650" w:rsidTr="00EC6848">
        <w:trPr>
          <w:trHeight w:val="330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Cenários Econômicos e Economia Aplicada ao Setor Imobiliário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Romualdo Kohler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10 e 11/04/2015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a Distância: 18/04/2015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24 e 25/04/2015</w:t>
            </w:r>
          </w:p>
        </w:tc>
      </w:tr>
      <w:tr w:rsidR="005A0650" w:rsidRPr="005A0650" w:rsidTr="00EC6848">
        <w:trPr>
          <w:trHeight w:val="330"/>
        </w:trPr>
        <w:tc>
          <w:tcPr>
            <w:tcW w:w="3019" w:type="dxa"/>
            <w:shd w:val="clear" w:color="auto" w:fill="auto"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Gestão Estratégica de Negócios  Imobiliários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Adelar Francisco Baggio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08 e 09/05/2015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a Distância: 16/05/2015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22 e 23/05/2015</w:t>
            </w:r>
          </w:p>
        </w:tc>
      </w:tr>
      <w:tr w:rsidR="005A0650" w:rsidRPr="005A0650" w:rsidTr="00EC6848">
        <w:trPr>
          <w:trHeight w:val="330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8D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 xml:space="preserve">Marketing </w:t>
            </w: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Imobiliário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Luciano Zamberlan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29 e 30/05/2015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a Distância: 06/06/2015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12 e 13/06/2015</w:t>
            </w:r>
          </w:p>
        </w:tc>
      </w:tr>
      <w:tr w:rsidR="005A0650" w:rsidRPr="005A0650" w:rsidTr="00EC6848">
        <w:trPr>
          <w:trHeight w:val="330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Engenharia Econômica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Marlene Kohler Dal Ri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19 e 20/06/2015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a Distância: 27/06/2015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03 e 04/07/2015</w:t>
            </w:r>
          </w:p>
        </w:tc>
      </w:tr>
      <w:tr w:rsidR="005A0650" w:rsidRPr="005A0650" w:rsidTr="00EC6848">
        <w:trPr>
          <w:trHeight w:val="330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8D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Contabilidade da Construção Civil e Atividade Imobiliária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Margarete Brizola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31 e 01/08/2015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a Distância: 08/08/2015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14 e 15/08/2015</w:t>
            </w:r>
          </w:p>
        </w:tc>
      </w:tr>
      <w:tr w:rsidR="005A0650" w:rsidRPr="005A0650" w:rsidTr="00EC6848">
        <w:trPr>
          <w:trHeight w:val="330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8D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Gestão de Pessoas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Drews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21 e 22/08/2015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a Distância: 29/08/2015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04 e 05/09/2015</w:t>
            </w:r>
          </w:p>
        </w:tc>
      </w:tr>
      <w:tr w:rsidR="005A0650" w:rsidRPr="005A0650" w:rsidTr="00EC6848">
        <w:trPr>
          <w:trHeight w:val="330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Aspectos Jurídicos no Setor Imobiliário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Fabiana Fachinetto Padoin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11 e 12/09/2015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a Distância: 19/09/2015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25 e 26/09/2015</w:t>
            </w:r>
          </w:p>
        </w:tc>
      </w:tr>
      <w:tr w:rsidR="005A0650" w:rsidRPr="005A0650" w:rsidTr="00EC6848">
        <w:trPr>
          <w:trHeight w:val="330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de Projetos Imobiliários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Griebeler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02 e 03/10/2015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a Distância: 10/10/2015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16 e 17/10/2015</w:t>
            </w:r>
          </w:p>
        </w:tc>
      </w:tr>
      <w:tr w:rsidR="005A0650" w:rsidRPr="005A0650" w:rsidTr="00EC6848">
        <w:trPr>
          <w:trHeight w:val="330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8D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e Desenvolvimento de Projetos de Edificaçõe</w:t>
            </w:r>
            <w:r w:rsidR="008D4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Lia Sala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23 e 24/10/2015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a Distância: 31/10/2015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06 e 07/11/2015</w:t>
            </w:r>
          </w:p>
        </w:tc>
      </w:tr>
      <w:tr w:rsidR="005A0650" w:rsidRPr="005A0650" w:rsidTr="00EC6848">
        <w:trPr>
          <w:trHeight w:val="330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Construção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Diorges</w:t>
            </w:r>
            <w:proofErr w:type="spellEnd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Lopes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13 e 14/11/2015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a Distância: 21/11/2015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27 e 28/11/2015</w:t>
            </w:r>
          </w:p>
        </w:tc>
      </w:tr>
      <w:tr w:rsidR="005A0650" w:rsidRPr="005A0650" w:rsidTr="00EC6848">
        <w:trPr>
          <w:trHeight w:val="330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Gestão de Operações e Obras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Carlos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Wahys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04 e 05/03/2015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a Distância: 12/03/2015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18 e 19/03/2015</w:t>
            </w:r>
          </w:p>
        </w:tc>
      </w:tr>
      <w:tr w:rsidR="005A0650" w:rsidRPr="005A0650" w:rsidTr="00EC6848">
        <w:trPr>
          <w:trHeight w:val="330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8D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Aspectos Ambientais de Empreendimentos Imobiliários</w:t>
            </w:r>
            <w:bookmarkStart w:id="0" w:name="_GoBack"/>
            <w:bookmarkEnd w:id="0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Fernando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Wypyszysnki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01 e 02/04/2015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a Distância: 09/04/2015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15 e 16/04/2015</w:t>
            </w:r>
          </w:p>
        </w:tc>
      </w:tr>
      <w:tr w:rsidR="005A0650" w:rsidRPr="005A0650" w:rsidTr="00EC6848">
        <w:trPr>
          <w:trHeight w:val="847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Gestão da Qualidade e Sistemas de Certificação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A06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Denizard</w:t>
            </w:r>
            <w:proofErr w:type="spellEnd"/>
            <w:r w:rsidRPr="005A06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Freitas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29 e 30/04/2015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a Distância: 07/05/2015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13 e 14/05/2015</w:t>
            </w:r>
          </w:p>
        </w:tc>
      </w:tr>
      <w:tr w:rsidR="005A0650" w:rsidRPr="005A0650" w:rsidTr="00EC6848">
        <w:trPr>
          <w:trHeight w:val="844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Orçamento e Planejamento de Custos de Edificações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Cristina Pozzobon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20 e 21/05/2015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a Distância: 28/05/2015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03 e 04/06</w:t>
            </w:r>
          </w:p>
        </w:tc>
      </w:tr>
      <w:tr w:rsidR="005A0650" w:rsidRPr="005A0650" w:rsidTr="00EC6848">
        <w:trPr>
          <w:trHeight w:val="330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Financiamentos Imobiliários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Dilson Trennepohl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10 e 11/06/2015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a Distância: 18/06/2015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24 e 25/06/2015</w:t>
            </w:r>
          </w:p>
        </w:tc>
      </w:tr>
      <w:tr w:rsidR="005A0650" w:rsidRPr="005A0650" w:rsidTr="00EC6848">
        <w:trPr>
          <w:trHeight w:val="330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Incorporadora Imobiliária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Pasqualini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05 e 06/08/2015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a Distância: 13/08/2015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19 e 20/08/2015</w:t>
            </w:r>
          </w:p>
        </w:tc>
      </w:tr>
      <w:tr w:rsidR="005A0650" w:rsidRPr="005A0650" w:rsidTr="00EC6848">
        <w:trPr>
          <w:trHeight w:val="330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Gestão de Vendas Imobiliárias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Adriane Fabrício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26 e 27/08/2015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a Distância: 03/09/2015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09 e 10/09/2015</w:t>
            </w:r>
          </w:p>
        </w:tc>
      </w:tr>
      <w:tr w:rsidR="005A0650" w:rsidRPr="005A0650" w:rsidTr="00EC6848">
        <w:trPr>
          <w:trHeight w:val="315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PIN – Projeto Integrado de Negócios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Ivo Ney Kuhn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16 e 17/09/2015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a Distância: 24/09/2015</w:t>
            </w:r>
          </w:p>
          <w:p w:rsidR="005A0650" w:rsidRPr="005A0650" w:rsidRDefault="005A0650" w:rsidP="00D9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Aulas presenciais: 30 e 01/10/2015</w:t>
            </w:r>
          </w:p>
        </w:tc>
      </w:tr>
      <w:tr w:rsidR="005A0650" w:rsidRPr="005A0650" w:rsidTr="00EC6848">
        <w:trPr>
          <w:trHeight w:val="330"/>
        </w:trPr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Trabalho de Conclusão de Curso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03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Professores Orientadores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0650" w:rsidRPr="005A0650" w:rsidRDefault="005A0650" w:rsidP="005A0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06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02/10/16 à 31/03/1017</w:t>
            </w:r>
          </w:p>
        </w:tc>
      </w:tr>
    </w:tbl>
    <w:p w:rsidR="00DE765D" w:rsidRPr="005A0650" w:rsidRDefault="00DE765D">
      <w:pPr>
        <w:rPr>
          <w:rFonts w:ascii="Arial" w:hAnsi="Arial" w:cs="Arial"/>
          <w:sz w:val="20"/>
          <w:szCs w:val="20"/>
        </w:rPr>
      </w:pPr>
    </w:p>
    <w:p w:rsidR="0025184E" w:rsidRPr="005A0650" w:rsidRDefault="008D46FD">
      <w:pPr>
        <w:rPr>
          <w:rFonts w:ascii="Arial" w:hAnsi="Arial" w:cs="Arial"/>
          <w:sz w:val="20"/>
          <w:szCs w:val="20"/>
        </w:rPr>
      </w:pPr>
    </w:p>
    <w:sectPr w:rsidR="0025184E" w:rsidRPr="005A0650" w:rsidSect="00F16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40" w:rsidRDefault="00795F40" w:rsidP="00392468">
      <w:pPr>
        <w:spacing w:after="0" w:line="240" w:lineRule="auto"/>
      </w:pPr>
      <w:r>
        <w:separator/>
      </w:r>
    </w:p>
  </w:endnote>
  <w:endnote w:type="continuationSeparator" w:id="0">
    <w:p w:rsidR="00795F40" w:rsidRDefault="00795F40" w:rsidP="0039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9D" w:rsidRDefault="00720A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9D" w:rsidRDefault="004F7A9F" w:rsidP="004F7A9F">
    <w:pPr>
      <w:pStyle w:val="Rodap"/>
      <w:jc w:val="center"/>
      <w:rPr>
        <w:noProof/>
        <w:lang w:eastAsia="pt-BR"/>
      </w:rPr>
    </w:pPr>
    <w:r>
      <w:rPr>
        <w:noProof/>
        <w:lang w:eastAsia="pt-BR"/>
      </w:rPr>
      <w:t>Unidade Educação Continuada -  Campus Ijuí</w:t>
    </w:r>
  </w:p>
  <w:p w:rsidR="004F7A9F" w:rsidRDefault="004F7A9F" w:rsidP="004F7A9F">
    <w:pPr>
      <w:pStyle w:val="Rodap"/>
      <w:jc w:val="center"/>
    </w:pPr>
    <w:r>
      <w:rPr>
        <w:noProof/>
        <w:lang w:eastAsia="pt-BR"/>
      </w:rPr>
      <w:t>Telefone: (55)3332-0553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9D" w:rsidRDefault="00720A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40" w:rsidRDefault="00795F40" w:rsidP="00392468">
      <w:pPr>
        <w:spacing w:after="0" w:line="240" w:lineRule="auto"/>
      </w:pPr>
      <w:r>
        <w:separator/>
      </w:r>
    </w:p>
  </w:footnote>
  <w:footnote w:type="continuationSeparator" w:id="0">
    <w:p w:rsidR="00795F40" w:rsidRDefault="00795F40" w:rsidP="00392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9D" w:rsidRDefault="00720A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9D" w:rsidRDefault="00720A9D" w:rsidP="00F168A3">
    <w:pPr>
      <w:pStyle w:val="Cabealho"/>
      <w:ind w:left="-284" w:firstLine="284"/>
      <w:jc w:val="center"/>
    </w:pPr>
  </w:p>
  <w:tbl>
    <w:tblPr>
      <w:tblStyle w:val="Tabelacomgrade"/>
      <w:tblW w:w="10598" w:type="dxa"/>
      <w:jc w:val="center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371"/>
      <w:gridCol w:w="1701"/>
    </w:tblGrid>
    <w:tr w:rsidR="00720A9D" w:rsidTr="0011746A">
      <w:trPr>
        <w:jc w:val="center"/>
      </w:trPr>
      <w:tc>
        <w:tcPr>
          <w:tcW w:w="1526" w:type="dxa"/>
        </w:tcPr>
        <w:p w:rsidR="00720A9D" w:rsidRDefault="0011746A" w:rsidP="00F168A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0377C2F" wp14:editId="2BA3FEDA">
                <wp:extent cx="630639" cy="576584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ju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758" cy="578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720A9D" w:rsidRPr="0011746A" w:rsidRDefault="0011746A" w:rsidP="00F168A3">
          <w:pPr>
            <w:pStyle w:val="Cabealho"/>
            <w:jc w:val="center"/>
            <w:rPr>
              <w:b/>
            </w:rPr>
          </w:pPr>
          <w:r w:rsidRPr="0011746A">
            <w:rPr>
              <w:b/>
            </w:rPr>
            <w:t xml:space="preserve">DEPARTAMENTO DE CIÊNCIAS ADMINISTRATIVAS, CONTÁBEIS, ECONÔMICAS E DA COMUNICAÇÃO – </w:t>
          </w:r>
          <w:proofErr w:type="gramStart"/>
          <w:r w:rsidRPr="0011746A">
            <w:rPr>
              <w:b/>
            </w:rPr>
            <w:t>DACEC</w:t>
          </w:r>
          <w:proofErr w:type="gramEnd"/>
        </w:p>
        <w:p w:rsidR="0011746A" w:rsidRDefault="0011746A" w:rsidP="00F168A3">
          <w:pPr>
            <w:pStyle w:val="Cabealho"/>
            <w:jc w:val="center"/>
          </w:pPr>
        </w:p>
        <w:p w:rsidR="0011746A" w:rsidRPr="0011746A" w:rsidRDefault="0011746A" w:rsidP="00F168A3">
          <w:pPr>
            <w:pStyle w:val="Cabealho"/>
            <w:jc w:val="center"/>
            <w:rPr>
              <w:b/>
            </w:rPr>
          </w:pPr>
          <w:r w:rsidRPr="0011746A">
            <w:rPr>
              <w:b/>
            </w:rPr>
            <w:t>CRONOGRAMA DA PÓS-GRADUAÇÃO LATO SENSU EM GESTÃO DE NEGÓCIOS      IMOBILIÁRIOS E DA CONSTRUÇÃO CIVIL</w:t>
          </w:r>
        </w:p>
      </w:tc>
      <w:tc>
        <w:tcPr>
          <w:tcW w:w="1701" w:type="dxa"/>
        </w:tcPr>
        <w:p w:rsidR="00720A9D" w:rsidRDefault="0011746A" w:rsidP="00F168A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D74BAA0" wp14:editId="12286644">
                <wp:extent cx="716128" cy="634696"/>
                <wp:effectExtent l="0" t="0" r="825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E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164" cy="634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2468" w:rsidRDefault="00392468" w:rsidP="005A0650">
    <w:pPr>
      <w:pStyle w:val="Cabealho"/>
      <w:ind w:left="-284" w:firstLine="284"/>
      <w:jc w:val="center"/>
    </w:pPr>
  </w:p>
  <w:p w:rsidR="00EB4190" w:rsidRDefault="00EB41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9D" w:rsidRDefault="00720A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5D"/>
    <w:rsid w:val="00007684"/>
    <w:rsid w:val="00032AB9"/>
    <w:rsid w:val="0011746A"/>
    <w:rsid w:val="001C2180"/>
    <w:rsid w:val="001E69F0"/>
    <w:rsid w:val="00357C9F"/>
    <w:rsid w:val="00392468"/>
    <w:rsid w:val="00456D82"/>
    <w:rsid w:val="004F7A9F"/>
    <w:rsid w:val="005020FA"/>
    <w:rsid w:val="00522739"/>
    <w:rsid w:val="005A0650"/>
    <w:rsid w:val="00663B76"/>
    <w:rsid w:val="00720A9D"/>
    <w:rsid w:val="00795F40"/>
    <w:rsid w:val="00813ECC"/>
    <w:rsid w:val="008D46FD"/>
    <w:rsid w:val="00A503B7"/>
    <w:rsid w:val="00A87B2B"/>
    <w:rsid w:val="00D9373C"/>
    <w:rsid w:val="00DE765D"/>
    <w:rsid w:val="00DF2D96"/>
    <w:rsid w:val="00E441C3"/>
    <w:rsid w:val="00EB4190"/>
    <w:rsid w:val="00EC6848"/>
    <w:rsid w:val="00F1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468"/>
  </w:style>
  <w:style w:type="paragraph" w:styleId="Rodap">
    <w:name w:val="footer"/>
    <w:basedOn w:val="Normal"/>
    <w:link w:val="RodapChar"/>
    <w:uiPriority w:val="99"/>
    <w:unhideWhenUsed/>
    <w:rsid w:val="00392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468"/>
  </w:style>
  <w:style w:type="paragraph" w:styleId="Textodebalo">
    <w:name w:val="Balloon Text"/>
    <w:basedOn w:val="Normal"/>
    <w:link w:val="TextodebaloChar"/>
    <w:uiPriority w:val="99"/>
    <w:semiHidden/>
    <w:unhideWhenUsed/>
    <w:rsid w:val="00F1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8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468"/>
  </w:style>
  <w:style w:type="paragraph" w:styleId="Rodap">
    <w:name w:val="footer"/>
    <w:basedOn w:val="Normal"/>
    <w:link w:val="RodapChar"/>
    <w:uiPriority w:val="99"/>
    <w:unhideWhenUsed/>
    <w:rsid w:val="00392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468"/>
  </w:style>
  <w:style w:type="paragraph" w:styleId="Textodebalo">
    <w:name w:val="Balloon Text"/>
    <w:basedOn w:val="Normal"/>
    <w:link w:val="TextodebaloChar"/>
    <w:uiPriority w:val="99"/>
    <w:semiHidden/>
    <w:unhideWhenUsed/>
    <w:rsid w:val="00F1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8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3880-F0AD-430B-B598-AA0EE46F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Dal Molin Wissmann</dc:creator>
  <cp:lastModifiedBy>Graciele Wadas Zardin</cp:lastModifiedBy>
  <cp:revision>6</cp:revision>
  <dcterms:created xsi:type="dcterms:W3CDTF">2015-01-20T19:00:00Z</dcterms:created>
  <dcterms:modified xsi:type="dcterms:W3CDTF">2015-01-20T19:10:00Z</dcterms:modified>
</cp:coreProperties>
</file>